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549E" w14:textId="4254CE7D" w:rsidR="00D54AB7" w:rsidRDefault="00805772" w:rsidP="00805772">
      <w:pPr>
        <w:jc w:val="center"/>
      </w:pPr>
      <w:r>
        <w:rPr>
          <w:noProof/>
        </w:rPr>
        <w:drawing>
          <wp:inline distT="0" distB="0" distL="0" distR="0" wp14:anchorId="58E05167" wp14:editId="72CB0A2C">
            <wp:extent cx="1752600" cy="1074738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70" cy="109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F9A2D" w14:textId="77777777" w:rsidR="00805772" w:rsidRPr="00AB4F45" w:rsidRDefault="00805772" w:rsidP="004F6AB5">
      <w:pPr>
        <w:pStyle w:val="HeaderBase"/>
        <w:keepLines w:val="0"/>
        <w:tabs>
          <w:tab w:val="clear" w:pos="7200"/>
          <w:tab w:val="clear" w:pos="14400"/>
        </w:tabs>
        <w:spacing w:after="0" w:line="240" w:lineRule="auto"/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</w:pPr>
      <w:r w:rsidRPr="00AB4F45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  <w:t>Massachusetts Association of Vascular Access Networks</w:t>
      </w:r>
    </w:p>
    <w:p w14:paraId="20CA8697" w14:textId="36DE90C3" w:rsidR="00805772" w:rsidRPr="00AB4F45" w:rsidRDefault="00805772" w:rsidP="004F6AB5">
      <w:pPr>
        <w:pStyle w:val="HeaderBase"/>
        <w:keepLines w:val="0"/>
        <w:tabs>
          <w:tab w:val="clear" w:pos="7200"/>
          <w:tab w:val="clear" w:pos="14400"/>
        </w:tabs>
        <w:spacing w:after="0" w:line="240" w:lineRule="auto"/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</w:pPr>
      <w:r w:rsidRPr="00AB4F45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  <w:t>A Local Network of the Association of Vascular Access (AVA)</w:t>
      </w:r>
    </w:p>
    <w:p w14:paraId="781B2578" w14:textId="77777777" w:rsidR="00397B97" w:rsidRDefault="00397B97" w:rsidP="00397B97">
      <w:pPr>
        <w:pStyle w:val="HeaderBase"/>
        <w:keepLines w:val="0"/>
        <w:tabs>
          <w:tab w:val="clear" w:pos="7200"/>
          <w:tab w:val="clear" w:pos="14400"/>
        </w:tabs>
        <w:spacing w:after="0" w:line="240" w:lineRule="auto"/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</w:pPr>
    </w:p>
    <w:p w14:paraId="010AA2F7" w14:textId="77777777" w:rsidR="00397B97" w:rsidRDefault="00397B97" w:rsidP="00397B97">
      <w:pPr>
        <w:pStyle w:val="HeaderBase"/>
        <w:keepLines w:val="0"/>
        <w:tabs>
          <w:tab w:val="clear" w:pos="7200"/>
          <w:tab w:val="clear" w:pos="14400"/>
        </w:tabs>
        <w:spacing w:after="0" w:line="240" w:lineRule="auto"/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</w:pPr>
    </w:p>
    <w:p w14:paraId="149A1AC3" w14:textId="44796AFF" w:rsidR="00805772" w:rsidRPr="00AB4F45" w:rsidRDefault="004F6AB5" w:rsidP="00397B97">
      <w:pPr>
        <w:pStyle w:val="HeaderBase"/>
        <w:keepLines w:val="0"/>
        <w:tabs>
          <w:tab w:val="clear" w:pos="7200"/>
          <w:tab w:val="clear" w:pos="14400"/>
        </w:tabs>
        <w:spacing w:after="0" w:line="240" w:lineRule="auto"/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</w:pPr>
      <w:r w:rsidRPr="00AB4F45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  <w:t>“202</w:t>
      </w:r>
      <w:r w:rsidR="00C53AA9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  <w:t>4</w:t>
      </w:r>
      <w:r w:rsidRPr="00AB4F45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  <w:t xml:space="preserve"> </w:t>
      </w:r>
      <w:r w:rsidR="00805772" w:rsidRPr="00AB4F45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  <w:t>Annual Full Day Conference”</w:t>
      </w:r>
    </w:p>
    <w:p w14:paraId="77015E63" w14:textId="22A08E80" w:rsidR="00805772" w:rsidRPr="00AB4F45" w:rsidRDefault="00805772" w:rsidP="004F6AB5">
      <w:pPr>
        <w:pStyle w:val="HeaderBase"/>
        <w:keepLines w:val="0"/>
        <w:tabs>
          <w:tab w:val="clear" w:pos="7200"/>
          <w:tab w:val="clear" w:pos="14400"/>
        </w:tabs>
        <w:spacing w:after="0" w:line="240" w:lineRule="auto"/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</w:pPr>
      <w:r w:rsidRPr="00AB4F45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  <w:t xml:space="preserve">Wednesday, June </w:t>
      </w:r>
      <w:r w:rsidR="00C53AA9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  <w:t>5</w:t>
      </w:r>
      <w:r w:rsidRPr="00AB4F45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  <w:t>, 202</w:t>
      </w:r>
      <w:r w:rsidR="00C53AA9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  <w:t>4</w:t>
      </w:r>
    </w:p>
    <w:p w14:paraId="0A8EFAF9" w14:textId="324BBBAF" w:rsidR="00805772" w:rsidRPr="00AB4F45" w:rsidRDefault="00805772" w:rsidP="004F6AB5">
      <w:pPr>
        <w:pStyle w:val="HeaderBase"/>
        <w:keepLines w:val="0"/>
        <w:tabs>
          <w:tab w:val="clear" w:pos="7200"/>
          <w:tab w:val="clear" w:pos="14400"/>
        </w:tabs>
        <w:spacing w:after="0" w:line="240" w:lineRule="auto"/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</w:pPr>
      <w:r w:rsidRPr="00AB4F45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  <w:t>8:00 am- 4:00 pm</w:t>
      </w:r>
      <w:r w:rsidR="004F6AB5" w:rsidRPr="00AB4F45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</w:rPr>
        <w:t xml:space="preserve"> (Registration 7:30 am)</w:t>
      </w:r>
    </w:p>
    <w:p w14:paraId="1A6BDD27" w14:textId="0A05C7F9" w:rsidR="004F6AB5" w:rsidRPr="00AB4F45" w:rsidRDefault="002D2B08" w:rsidP="004F6AB5">
      <w:pPr>
        <w:pStyle w:val="HeaderBase"/>
        <w:keepLines w:val="0"/>
        <w:tabs>
          <w:tab w:val="clear" w:pos="7200"/>
          <w:tab w:val="clear" w:pos="14400"/>
        </w:tabs>
        <w:spacing w:after="0" w:line="240" w:lineRule="auto"/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  <w:lang w:val="fr-FR"/>
        </w:rPr>
        <w:t>Taunton</w:t>
      </w:r>
      <w:r w:rsidR="00C53AA9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  <w:lang w:val="fr-FR"/>
        </w:rPr>
        <w:t xml:space="preserve"> Conf</w:t>
      </w:r>
      <w:r w:rsidR="00397B97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  <w:lang w:val="fr-FR"/>
        </w:rPr>
        <w:t>e</w:t>
      </w:r>
      <w:r w:rsidR="00C53AA9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  <w:lang w:val="fr-FR"/>
        </w:rPr>
        <w:t>rence Center</w:t>
      </w:r>
    </w:p>
    <w:p w14:paraId="54EC2716" w14:textId="2E048DE4" w:rsidR="00805772" w:rsidRPr="00AB4F45" w:rsidRDefault="00C53AA9" w:rsidP="004F6AB5">
      <w:pPr>
        <w:pStyle w:val="HeaderBase"/>
        <w:keepLines w:val="0"/>
        <w:tabs>
          <w:tab w:val="clear" w:pos="7200"/>
          <w:tab w:val="clear" w:pos="14400"/>
        </w:tabs>
        <w:spacing w:after="0" w:line="240" w:lineRule="auto"/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  <w:lang w:val="fr-FR"/>
        </w:rPr>
        <w:t>700 Myles Standish Blvd</w:t>
      </w:r>
    </w:p>
    <w:p w14:paraId="02A4551B" w14:textId="5A39CF64" w:rsidR="00805772" w:rsidRPr="00AB4F45" w:rsidRDefault="00C53AA9" w:rsidP="004F6AB5">
      <w:pPr>
        <w:pStyle w:val="HeaderBase"/>
        <w:keepLines w:val="0"/>
        <w:tabs>
          <w:tab w:val="clear" w:pos="7200"/>
          <w:tab w:val="clear" w:pos="14400"/>
        </w:tabs>
        <w:spacing w:after="0" w:line="240" w:lineRule="auto"/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  <w:lang w:val="fr-FR"/>
        </w:rPr>
        <w:t>Taunton</w:t>
      </w:r>
      <w:r w:rsidR="00805772" w:rsidRPr="00AB4F45"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  <w:lang w:val="fr-FR"/>
        </w:rPr>
        <w:t>, MA 02</w:t>
      </w:r>
      <w:r>
        <w:rPr>
          <w:rFonts w:asciiTheme="minorHAnsi" w:hAnsiTheme="minorHAnsi" w:cstheme="minorHAnsi"/>
          <w:b/>
          <w:bCs/>
          <w:i/>
          <w:iCs/>
          <w:spacing w:val="0"/>
          <w:sz w:val="28"/>
          <w:szCs w:val="28"/>
          <w:lang w:val="fr-FR"/>
        </w:rPr>
        <w:t>780</w:t>
      </w:r>
    </w:p>
    <w:p w14:paraId="0162EBCA" w14:textId="4AFC60C6" w:rsidR="00805772" w:rsidRDefault="00805772" w:rsidP="00161198">
      <w:pPr>
        <w:pStyle w:val="HeaderBase"/>
        <w:keepLines w:val="0"/>
        <w:tabs>
          <w:tab w:val="clear" w:pos="7200"/>
          <w:tab w:val="clear" w:pos="14400"/>
        </w:tabs>
        <w:spacing w:after="0" w:line="240" w:lineRule="auto"/>
        <w:jc w:val="left"/>
        <w:rPr>
          <w:rFonts w:ascii="Calibri" w:hAnsi="Calibri" w:cs="Calibri"/>
          <w:b/>
          <w:bCs/>
          <w:i/>
          <w:iCs/>
          <w:spacing w:val="0"/>
          <w:szCs w:val="22"/>
          <w:lang w:val="fr-FR"/>
        </w:rPr>
      </w:pPr>
    </w:p>
    <w:p w14:paraId="4F197534" w14:textId="5FDDDD47" w:rsidR="00805772" w:rsidRPr="00397B97" w:rsidRDefault="00805772" w:rsidP="00161198">
      <w:pPr>
        <w:pStyle w:val="HeaderBase"/>
        <w:keepLines w:val="0"/>
        <w:tabs>
          <w:tab w:val="clear" w:pos="7200"/>
          <w:tab w:val="clear" w:pos="14400"/>
        </w:tabs>
        <w:spacing w:after="0" w:line="240" w:lineRule="auto"/>
        <w:jc w:val="left"/>
        <w:rPr>
          <w:rFonts w:asciiTheme="minorHAnsi" w:hAnsiTheme="minorHAnsi" w:cstheme="minorHAnsi"/>
          <w:b/>
          <w:bCs/>
          <w:i/>
          <w:iCs/>
          <w:spacing w:val="0"/>
          <w:szCs w:val="22"/>
          <w:lang w:val="fr-FR"/>
        </w:rPr>
      </w:pPr>
      <w:r w:rsidRPr="00397B97">
        <w:rPr>
          <w:rFonts w:asciiTheme="minorHAnsi" w:hAnsiTheme="minorHAnsi" w:cstheme="minorHAnsi"/>
          <w:b/>
          <w:bCs/>
          <w:i/>
          <w:iCs/>
          <w:spacing w:val="0"/>
          <w:szCs w:val="22"/>
          <w:lang w:val="fr-FR"/>
        </w:rPr>
        <w:t>Program</w:t>
      </w:r>
    </w:p>
    <w:p w14:paraId="4C6425EF" w14:textId="77777777" w:rsidR="00F412F8" w:rsidRPr="00397B97" w:rsidRDefault="00F412F8" w:rsidP="00161198">
      <w:pPr>
        <w:spacing w:after="0" w:line="240" w:lineRule="auto"/>
        <w:rPr>
          <w:rFonts w:cstheme="minorHAnsi"/>
        </w:rPr>
      </w:pPr>
      <w:bookmarkStart w:id="0" w:name="_Hlk514741867"/>
      <w:r w:rsidRPr="00397B97">
        <w:rPr>
          <w:rFonts w:cstheme="minorHAnsi"/>
        </w:rPr>
        <w:t xml:space="preserve">7:30-8:00 </w:t>
      </w:r>
      <w:r w:rsidRPr="00397B97">
        <w:rPr>
          <w:rFonts w:cstheme="minorHAnsi"/>
          <w:b/>
          <w:bCs/>
        </w:rPr>
        <w:t>Registration</w:t>
      </w:r>
      <w:r w:rsidRPr="00397B97">
        <w:rPr>
          <w:rFonts w:cstheme="minorHAnsi"/>
        </w:rPr>
        <w:t xml:space="preserve"> </w:t>
      </w:r>
      <w:r w:rsidRPr="00397B97">
        <w:rPr>
          <w:rFonts w:cstheme="minorHAnsi"/>
        </w:rPr>
        <w:br/>
        <w:t>(continental breakfast)</w:t>
      </w:r>
    </w:p>
    <w:p w14:paraId="391027E1" w14:textId="77777777" w:rsidR="00F412F8" w:rsidRPr="00397B97" w:rsidRDefault="00F412F8" w:rsidP="00161198">
      <w:pPr>
        <w:spacing w:after="0" w:line="240" w:lineRule="auto"/>
        <w:rPr>
          <w:rFonts w:cstheme="minorHAnsi"/>
        </w:rPr>
      </w:pPr>
    </w:p>
    <w:p w14:paraId="3BD6A55A" w14:textId="77777777" w:rsidR="00F412F8" w:rsidRPr="00397B97" w:rsidRDefault="00F412F8" w:rsidP="00161198">
      <w:pPr>
        <w:spacing w:after="0" w:line="240" w:lineRule="auto"/>
        <w:rPr>
          <w:rFonts w:cstheme="minorHAnsi"/>
          <w:b/>
          <w:bCs/>
        </w:rPr>
      </w:pPr>
      <w:r w:rsidRPr="00397B97">
        <w:rPr>
          <w:rFonts w:cstheme="minorHAnsi"/>
        </w:rPr>
        <w:t xml:space="preserve">8:00-8:30 </w:t>
      </w:r>
      <w:r w:rsidRPr="00397B97">
        <w:rPr>
          <w:rFonts w:cstheme="minorHAnsi"/>
          <w:b/>
          <w:bCs/>
        </w:rPr>
        <w:t>Welcome</w:t>
      </w:r>
    </w:p>
    <w:p w14:paraId="3CC452BC" w14:textId="77777777" w:rsidR="00FA0F66" w:rsidRPr="00397B97" w:rsidRDefault="00FA0F66" w:rsidP="00161198">
      <w:pPr>
        <w:spacing w:after="0" w:line="240" w:lineRule="auto"/>
        <w:rPr>
          <w:rFonts w:cstheme="minorHAnsi"/>
          <w:b/>
          <w:bCs/>
        </w:rPr>
      </w:pPr>
    </w:p>
    <w:p w14:paraId="1B96FD1B" w14:textId="77777777" w:rsidR="00FA0F66" w:rsidRPr="00397B97" w:rsidRDefault="00FA0F66" w:rsidP="00FA0F66">
      <w:pPr>
        <w:pStyle w:val="yiv49762767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97B97">
        <w:rPr>
          <w:rFonts w:asciiTheme="minorHAnsi" w:hAnsiTheme="minorHAnsi" w:cstheme="minorHAnsi"/>
          <w:b/>
          <w:bCs/>
          <w:sz w:val="22"/>
          <w:szCs w:val="22"/>
        </w:rPr>
        <w:t>8:30-9:30 A Review of The D.I.P.P.E.R. Study: A Randomized Controlled Trial Evaluating a Novel Break-away Device for IV Lines from 2021</w:t>
      </w:r>
    </w:p>
    <w:p w14:paraId="0A78B121" w14:textId="77777777" w:rsidR="00FA0F66" w:rsidRPr="00397B97" w:rsidRDefault="00FA0F66" w:rsidP="00FA0F66">
      <w:pPr>
        <w:pStyle w:val="yiv49762767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97B97">
        <w:rPr>
          <w:rFonts w:asciiTheme="minorHAnsi" w:hAnsiTheme="minorHAnsi" w:cstheme="minorHAnsi"/>
          <w:b/>
          <w:bCs/>
          <w:sz w:val="22"/>
          <w:szCs w:val="22"/>
        </w:rPr>
        <w:t>An Ultrasonic Story: The Effect of External Forces on Peripheral Catheter Movement Inside the Vein: Sponsored by Lineus Medical</w:t>
      </w:r>
    </w:p>
    <w:p w14:paraId="532FFAEE" w14:textId="77777777" w:rsidR="00FA0F66" w:rsidRPr="00397B97" w:rsidRDefault="00FA0F66" w:rsidP="00FA0F66">
      <w:pPr>
        <w:pStyle w:val="yiv49762767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7B97">
        <w:rPr>
          <w:rFonts w:asciiTheme="minorHAnsi" w:hAnsiTheme="minorHAnsi" w:cstheme="minorHAnsi"/>
          <w:sz w:val="22"/>
          <w:szCs w:val="22"/>
        </w:rPr>
        <w:t>Vance Clement, BSIE, MBA</w:t>
      </w:r>
    </w:p>
    <w:p w14:paraId="72BA6249" w14:textId="77777777" w:rsidR="00FA0F66" w:rsidRPr="00397B97" w:rsidRDefault="00FA0F66" w:rsidP="00FA0F66">
      <w:pPr>
        <w:pStyle w:val="yiv4976276737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397B97">
        <w:rPr>
          <w:rFonts w:asciiTheme="minorHAnsi" w:hAnsiTheme="minorHAnsi" w:cstheme="minorHAnsi"/>
          <w:i/>
          <w:iCs/>
          <w:sz w:val="22"/>
          <w:szCs w:val="22"/>
        </w:rPr>
        <w:t>Objectives:</w:t>
      </w:r>
    </w:p>
    <w:p w14:paraId="746BF35C" w14:textId="3D5A75DD" w:rsidR="00FA0F66" w:rsidRPr="00397B97" w:rsidRDefault="00FA0F66" w:rsidP="00FA0F66">
      <w:pPr>
        <w:pStyle w:val="yiv4976276737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7B97">
        <w:rPr>
          <w:rFonts w:asciiTheme="minorHAnsi" w:hAnsiTheme="minorHAnsi" w:cstheme="minorHAnsi"/>
          <w:sz w:val="22"/>
          <w:szCs w:val="22"/>
        </w:rPr>
        <w:t>Understand and describe the process by which mechanical forces on peripheral intravenous (PIV) tubing can cause dressing disruption and catheter manipulation that precipitate mechanical IV catheter complications.</w:t>
      </w:r>
    </w:p>
    <w:p w14:paraId="555D41C4" w14:textId="23CB2AD1" w:rsidR="00FA0F66" w:rsidRPr="00397B97" w:rsidRDefault="00FA0F66" w:rsidP="00FA0F66">
      <w:pPr>
        <w:pStyle w:val="yiv4976276737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7B97">
        <w:rPr>
          <w:rFonts w:asciiTheme="minorHAnsi" w:hAnsiTheme="minorHAnsi" w:cstheme="minorHAnsi"/>
          <w:sz w:val="22"/>
          <w:szCs w:val="22"/>
        </w:rPr>
        <w:t>Demonstrate an understanding of how a break-away device is installed, replaced, and how a breakaway device functions.</w:t>
      </w:r>
    </w:p>
    <w:p w14:paraId="1D242941" w14:textId="0C0D6582" w:rsidR="00FA0F66" w:rsidRPr="00397B97" w:rsidRDefault="00FA0F66" w:rsidP="00FA0F66">
      <w:pPr>
        <w:pStyle w:val="yiv4976276737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7B97">
        <w:rPr>
          <w:rFonts w:asciiTheme="minorHAnsi" w:hAnsiTheme="minorHAnsi" w:cstheme="minorHAnsi"/>
          <w:sz w:val="22"/>
          <w:szCs w:val="22"/>
        </w:rPr>
        <w:t>Interpret and discuss randomized, controlled trial data results that detail the impact that a FASD can have on mechanical PIV complication rates and delays in therapy.</w:t>
      </w:r>
    </w:p>
    <w:p w14:paraId="0F4F702B" w14:textId="1C49F161" w:rsidR="00FA0F66" w:rsidRPr="00397B97" w:rsidRDefault="00FA0F66" w:rsidP="00FA0F66">
      <w:pPr>
        <w:pStyle w:val="yiv4976276737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7B97">
        <w:rPr>
          <w:rFonts w:asciiTheme="minorHAnsi" w:hAnsiTheme="minorHAnsi" w:cstheme="minorHAnsi"/>
          <w:sz w:val="22"/>
          <w:szCs w:val="22"/>
        </w:rPr>
        <w:t>Discuss how the movement of PIVC within the vein may contribute to catheter failure</w:t>
      </w:r>
    </w:p>
    <w:p w14:paraId="038F11E3" w14:textId="65A886FC" w:rsidR="00FA0F66" w:rsidRPr="00397B97" w:rsidRDefault="00FA0F66" w:rsidP="00FA0F66">
      <w:pPr>
        <w:pStyle w:val="yiv4976276737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7B97">
        <w:rPr>
          <w:rFonts w:asciiTheme="minorHAnsi" w:hAnsiTheme="minorHAnsi" w:cstheme="minorHAnsi"/>
          <w:sz w:val="22"/>
          <w:szCs w:val="22"/>
        </w:rPr>
        <w:t>Quantify the movement of standard PIVCs within the vein when an external force is applied</w:t>
      </w:r>
    </w:p>
    <w:p w14:paraId="660FAEED" w14:textId="22ADE8B0" w:rsidR="00FA0F66" w:rsidRPr="00397B97" w:rsidRDefault="00FA0F66" w:rsidP="00161198">
      <w:pPr>
        <w:spacing w:after="0" w:line="240" w:lineRule="auto"/>
        <w:rPr>
          <w:rFonts w:cstheme="minorHAnsi"/>
        </w:rPr>
      </w:pPr>
    </w:p>
    <w:p w14:paraId="34923388" w14:textId="77777777" w:rsidR="00F412F8" w:rsidRPr="00397B97" w:rsidRDefault="00F412F8" w:rsidP="00161198">
      <w:pPr>
        <w:pStyle w:val="yiv4083845012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63F0324" w14:textId="77777777" w:rsidR="00F412F8" w:rsidRPr="00397B97" w:rsidRDefault="00F412F8" w:rsidP="00161198">
      <w:pPr>
        <w:pStyle w:val="yiv4083845012msonormal"/>
        <w:spacing w:before="0" w:beforeAutospacing="0" w:after="0" w:afterAutospacing="0"/>
        <w:rPr>
          <w:rStyle w:val="yiv5497432108"/>
          <w:rFonts w:asciiTheme="minorHAnsi" w:hAnsiTheme="minorHAnsi" w:cstheme="minorHAnsi"/>
          <w:sz w:val="22"/>
          <w:szCs w:val="22"/>
        </w:rPr>
      </w:pPr>
    </w:p>
    <w:p w14:paraId="53F45EC6" w14:textId="77777777" w:rsidR="00397B97" w:rsidRDefault="00397B97" w:rsidP="00FA0F66">
      <w:pPr>
        <w:spacing w:after="0" w:line="240" w:lineRule="auto"/>
        <w:rPr>
          <w:rFonts w:cstheme="minorHAnsi"/>
        </w:rPr>
      </w:pPr>
    </w:p>
    <w:p w14:paraId="3EAD011A" w14:textId="77777777" w:rsidR="00397B97" w:rsidRDefault="00397B97" w:rsidP="00FA0F66">
      <w:pPr>
        <w:spacing w:after="0" w:line="240" w:lineRule="auto"/>
        <w:rPr>
          <w:rFonts w:cstheme="minorHAnsi"/>
        </w:rPr>
      </w:pPr>
    </w:p>
    <w:p w14:paraId="1B2B2D6B" w14:textId="77777777" w:rsidR="00397B97" w:rsidRDefault="00397B97" w:rsidP="00FA0F66">
      <w:pPr>
        <w:spacing w:after="0" w:line="240" w:lineRule="auto"/>
        <w:rPr>
          <w:rFonts w:cstheme="minorHAnsi"/>
        </w:rPr>
      </w:pPr>
    </w:p>
    <w:p w14:paraId="341C2116" w14:textId="1CD2C9B1" w:rsidR="00FA0F66" w:rsidRPr="00397B97" w:rsidRDefault="00F412F8" w:rsidP="00FA0F66">
      <w:pPr>
        <w:spacing w:after="0" w:line="240" w:lineRule="auto"/>
        <w:rPr>
          <w:rFonts w:cstheme="minorHAnsi"/>
          <w:b/>
          <w:bCs/>
        </w:rPr>
      </w:pPr>
      <w:r w:rsidRPr="00397B97">
        <w:rPr>
          <w:rFonts w:cstheme="minorHAnsi"/>
        </w:rPr>
        <w:lastRenderedPageBreak/>
        <w:t xml:space="preserve">9:30-10:30 </w:t>
      </w:r>
      <w:r w:rsidR="00FA0F66" w:rsidRPr="00397B97">
        <w:rPr>
          <w:rFonts w:cstheme="minorHAnsi"/>
          <w:b/>
          <w:bCs/>
        </w:rPr>
        <w:t>Are You Secure With Your Securement? Sponsored by Eloqu</w:t>
      </w:r>
      <w:r w:rsidR="00547252">
        <w:rPr>
          <w:rFonts w:cstheme="minorHAnsi"/>
          <w:b/>
          <w:bCs/>
        </w:rPr>
        <w:t>e</w:t>
      </w:r>
      <w:r w:rsidR="00FA0F66" w:rsidRPr="00397B97">
        <w:rPr>
          <w:rFonts w:cstheme="minorHAnsi"/>
          <w:b/>
          <w:bCs/>
        </w:rPr>
        <w:t>st</w:t>
      </w:r>
      <w:r w:rsidR="00547252">
        <w:rPr>
          <w:rFonts w:cstheme="minorHAnsi"/>
          <w:b/>
          <w:bCs/>
        </w:rPr>
        <w:t xml:space="preserve"> Healthcare</w:t>
      </w:r>
    </w:p>
    <w:p w14:paraId="362E1126" w14:textId="77777777" w:rsidR="00FA0F66" w:rsidRPr="00397B97" w:rsidRDefault="00FA0F66" w:rsidP="00FA0F66">
      <w:pPr>
        <w:spacing w:after="0" w:line="240" w:lineRule="auto"/>
        <w:rPr>
          <w:rFonts w:cstheme="minorHAnsi"/>
        </w:rPr>
      </w:pPr>
      <w:r w:rsidRPr="00397B97">
        <w:rPr>
          <w:rFonts w:cstheme="minorHAnsi"/>
        </w:rPr>
        <w:t xml:space="preserve">Mark Rowe </w:t>
      </w:r>
      <w:hyperlink r:id="rId6" w:history="1">
        <w:r w:rsidRPr="00397B97">
          <w:rPr>
            <w:rStyle w:val="Hyperlink"/>
            <w:color w:val="auto"/>
            <w:u w:val="none"/>
          </w:rPr>
          <w:t>MNSc, RNP, VA-BC</w:t>
        </w:r>
      </w:hyperlink>
    </w:p>
    <w:p w14:paraId="6CC688EA" w14:textId="77777777" w:rsidR="00FA0F66" w:rsidRPr="00397B97" w:rsidRDefault="00FA0F66" w:rsidP="00FA0F66">
      <w:pPr>
        <w:spacing w:after="0" w:line="240" w:lineRule="auto"/>
        <w:rPr>
          <w:i/>
          <w:iCs/>
        </w:rPr>
      </w:pPr>
      <w:r w:rsidRPr="00397B97">
        <w:rPr>
          <w:i/>
          <w:iCs/>
        </w:rPr>
        <w:t>Objectives:</w:t>
      </w:r>
    </w:p>
    <w:p w14:paraId="177F61E9" w14:textId="77777777" w:rsidR="00FA0F66" w:rsidRPr="00397B97" w:rsidRDefault="00FA0F66" w:rsidP="00FA0F66">
      <w:pPr>
        <w:pStyle w:val="ListParagraph"/>
        <w:numPr>
          <w:ilvl w:val="0"/>
          <w:numId w:val="11"/>
        </w:numPr>
        <w:spacing w:after="0" w:line="240" w:lineRule="auto"/>
      </w:pPr>
      <w:r w:rsidRPr="00397B97">
        <w:rPr>
          <w:rFonts w:cstheme="minorHAnsi"/>
        </w:rPr>
        <w:t>The viewer will have an understanding of different device securement methods</w:t>
      </w:r>
    </w:p>
    <w:p w14:paraId="0CDBE683" w14:textId="77777777" w:rsidR="00FA0F66" w:rsidRPr="00397B97" w:rsidRDefault="00FA0F66" w:rsidP="00FA0F66">
      <w:pPr>
        <w:pStyle w:val="ListParagraph"/>
        <w:numPr>
          <w:ilvl w:val="0"/>
          <w:numId w:val="11"/>
        </w:numPr>
        <w:spacing w:after="0" w:line="240" w:lineRule="auto"/>
      </w:pPr>
      <w:r w:rsidRPr="00397B97">
        <w:rPr>
          <w:rFonts w:cstheme="minorHAnsi"/>
        </w:rPr>
        <w:t>The viewer will become familiar with device securement advantages and limitations.</w:t>
      </w:r>
    </w:p>
    <w:p w14:paraId="6B26F246" w14:textId="77777777" w:rsidR="00FA0F66" w:rsidRPr="00397B97" w:rsidRDefault="00FA0F66" w:rsidP="00FA0F6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97B97">
        <w:rPr>
          <w:rFonts w:cstheme="minorHAnsi"/>
        </w:rPr>
        <w:t>The viewer will have an understanding of the current best practices regarding vascular access device securement and dressing integrity.</w:t>
      </w:r>
    </w:p>
    <w:p w14:paraId="50295A98" w14:textId="77777777" w:rsidR="00FA0F66" w:rsidRPr="00397B97" w:rsidRDefault="00FA0F66" w:rsidP="00FA0F6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97B97">
        <w:rPr>
          <w:rFonts w:cstheme="minorHAnsi"/>
        </w:rPr>
        <w:t>The viewer will have an understanding of the role device and dressing securement plays in advancing healthcare outcomes.</w:t>
      </w:r>
    </w:p>
    <w:p w14:paraId="41E7993F" w14:textId="5D855A19" w:rsidR="009400CD" w:rsidRPr="00397B97" w:rsidRDefault="009400CD" w:rsidP="00FA0F66">
      <w:pPr>
        <w:spacing w:after="0" w:line="240" w:lineRule="auto"/>
        <w:rPr>
          <w:rFonts w:eastAsia="Calibri" w:cstheme="minorHAnsi"/>
        </w:rPr>
      </w:pPr>
    </w:p>
    <w:p w14:paraId="3A29F82D" w14:textId="77777777" w:rsidR="00F412F8" w:rsidRPr="00397B97" w:rsidRDefault="00F412F8" w:rsidP="00161198">
      <w:pPr>
        <w:spacing w:after="0" w:line="240" w:lineRule="auto"/>
        <w:rPr>
          <w:rFonts w:cstheme="minorHAnsi"/>
        </w:rPr>
      </w:pPr>
      <w:r w:rsidRPr="00397B97">
        <w:rPr>
          <w:rFonts w:cstheme="minorHAnsi"/>
        </w:rPr>
        <w:t>10:30-11:00-</w:t>
      </w:r>
      <w:r w:rsidRPr="00397B97">
        <w:rPr>
          <w:rFonts w:cstheme="minorHAnsi"/>
          <w:b/>
          <w:bCs/>
        </w:rPr>
        <w:t>Break: Manufacturer’s Exhibits</w:t>
      </w:r>
      <w:r w:rsidRPr="00397B97">
        <w:rPr>
          <w:rFonts w:cstheme="minorHAnsi"/>
          <w:b/>
          <w:bCs/>
        </w:rPr>
        <w:br/>
      </w:r>
    </w:p>
    <w:p w14:paraId="2F1F46C5" w14:textId="77777777" w:rsidR="00916A31" w:rsidRPr="00397B97" w:rsidRDefault="00F412F8" w:rsidP="00916A31">
      <w:pPr>
        <w:spacing w:after="0" w:line="240" w:lineRule="auto"/>
        <w:rPr>
          <w:rFonts w:cstheme="minorHAnsi"/>
          <w:b/>
          <w:bCs/>
        </w:rPr>
      </w:pPr>
      <w:r w:rsidRPr="00397B97">
        <w:rPr>
          <w:rFonts w:cstheme="minorHAnsi"/>
        </w:rPr>
        <w:t>11:00-12:00</w:t>
      </w:r>
      <w:r w:rsidRPr="00397B97">
        <w:rPr>
          <w:rFonts w:cstheme="minorHAnsi"/>
          <w:b/>
        </w:rPr>
        <w:t xml:space="preserve"> </w:t>
      </w:r>
      <w:r w:rsidR="00916A31" w:rsidRPr="00397B97">
        <w:rPr>
          <w:rFonts w:cstheme="minorHAnsi"/>
          <w:b/>
          <w:bCs/>
        </w:rPr>
        <w:t xml:space="preserve">Cyanoacrylate Adhesive for Efficient Vascular Access Device Management: Sponsored by Adhezion </w:t>
      </w:r>
    </w:p>
    <w:p w14:paraId="5DEAB367" w14:textId="77777777" w:rsidR="00916A31" w:rsidRDefault="00916A31" w:rsidP="00916A31">
      <w:pPr>
        <w:spacing w:after="0" w:line="240" w:lineRule="auto"/>
        <w:rPr>
          <w:rFonts w:cstheme="minorHAnsi"/>
        </w:rPr>
      </w:pPr>
      <w:r w:rsidRPr="00397B97">
        <w:rPr>
          <w:rFonts w:cstheme="minorHAnsi"/>
        </w:rPr>
        <w:t>Presented by: Max Holder MSN, RN, CRNI®, NE-BC, VA-BC</w:t>
      </w:r>
    </w:p>
    <w:p w14:paraId="0FF16D55" w14:textId="77777777" w:rsidR="00916A31" w:rsidRPr="00397B97" w:rsidRDefault="00916A31" w:rsidP="00916A31">
      <w:pPr>
        <w:spacing w:after="0" w:line="240" w:lineRule="auto"/>
        <w:rPr>
          <w:rFonts w:cstheme="minorHAnsi"/>
        </w:rPr>
      </w:pPr>
      <w:r w:rsidRPr="00397B97">
        <w:rPr>
          <w:rFonts w:cstheme="minorHAnsi"/>
          <w:i/>
          <w:iCs/>
        </w:rPr>
        <w:t xml:space="preserve"> Objectives:</w:t>
      </w:r>
    </w:p>
    <w:p w14:paraId="3BFC1378" w14:textId="77777777" w:rsidR="00916A31" w:rsidRPr="00397B97" w:rsidRDefault="00916A31" w:rsidP="00916A31">
      <w:pPr>
        <w:spacing w:after="0" w:line="240" w:lineRule="auto"/>
        <w:rPr>
          <w:rFonts w:cstheme="minorHAnsi"/>
        </w:rPr>
      </w:pPr>
      <w:r w:rsidRPr="00397B97">
        <w:rPr>
          <w:rFonts w:cstheme="minorHAnsi"/>
        </w:rPr>
        <w:t>1. Gain an understanding of how cyanoacrylate adhesive works.</w:t>
      </w:r>
    </w:p>
    <w:p w14:paraId="5083C845" w14:textId="77777777" w:rsidR="00916A31" w:rsidRPr="00397B97" w:rsidRDefault="00916A31" w:rsidP="00916A31">
      <w:pPr>
        <w:spacing w:after="0" w:line="240" w:lineRule="auto"/>
        <w:rPr>
          <w:rFonts w:cstheme="minorHAnsi"/>
        </w:rPr>
      </w:pPr>
      <w:r w:rsidRPr="00397B97">
        <w:rPr>
          <w:rFonts w:cstheme="minorHAnsi"/>
        </w:rPr>
        <w:t>2. Appreciate the benefits and clinical applications of cyanoacrylate adhesive.</w:t>
      </w:r>
    </w:p>
    <w:p w14:paraId="6AA6EB8F" w14:textId="77777777" w:rsidR="00916A31" w:rsidRPr="00397B97" w:rsidRDefault="00916A31" w:rsidP="00916A31">
      <w:pPr>
        <w:spacing w:after="0" w:line="240" w:lineRule="auto"/>
        <w:rPr>
          <w:rFonts w:cstheme="minorHAnsi"/>
        </w:rPr>
      </w:pPr>
      <w:r w:rsidRPr="00397B97">
        <w:rPr>
          <w:rFonts w:cstheme="minorHAnsi"/>
        </w:rPr>
        <w:t>3. Understand how cyanoacrylate adhesive fits the current vascular access device securement</w:t>
      </w:r>
    </w:p>
    <w:p w14:paraId="20A7CDC1" w14:textId="77777777" w:rsidR="00916A31" w:rsidRPr="00397B97" w:rsidRDefault="00916A31" w:rsidP="00916A31">
      <w:pPr>
        <w:spacing w:after="0" w:line="240" w:lineRule="auto"/>
        <w:rPr>
          <w:rFonts w:cstheme="minorHAnsi"/>
        </w:rPr>
      </w:pPr>
      <w:r w:rsidRPr="00397B97">
        <w:rPr>
          <w:rFonts w:cstheme="minorHAnsi"/>
        </w:rPr>
        <w:t>guidelines.</w:t>
      </w:r>
    </w:p>
    <w:p w14:paraId="360B27B0" w14:textId="77777777" w:rsidR="00FA0F66" w:rsidRPr="00397B97" w:rsidRDefault="00FA0F66" w:rsidP="00FA0F66">
      <w:pPr>
        <w:pStyle w:val="yiv4976276737msonormal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</w:p>
    <w:p w14:paraId="47A41550" w14:textId="77777777" w:rsidR="00F412F8" w:rsidRPr="00397B97" w:rsidRDefault="00F412F8" w:rsidP="003D5850">
      <w:pPr>
        <w:shd w:val="clear" w:color="auto" w:fill="FFFFFF"/>
        <w:spacing w:after="0" w:line="240" w:lineRule="auto"/>
        <w:rPr>
          <w:rFonts w:cstheme="minorHAnsi"/>
          <w:b/>
        </w:rPr>
      </w:pPr>
      <w:r w:rsidRPr="00397B97">
        <w:rPr>
          <w:rFonts w:cstheme="minorHAnsi"/>
        </w:rPr>
        <w:t xml:space="preserve">12:00-1:00 </w:t>
      </w:r>
      <w:r w:rsidRPr="00397B97">
        <w:rPr>
          <w:rFonts w:cstheme="minorHAnsi"/>
          <w:b/>
          <w:bCs/>
        </w:rPr>
        <w:t>Lunch</w:t>
      </w:r>
      <w:r w:rsidRPr="00397B97">
        <w:rPr>
          <w:rFonts w:cstheme="minorHAnsi"/>
        </w:rPr>
        <w:t xml:space="preserve"> (Provided) </w:t>
      </w:r>
      <w:r w:rsidRPr="00397B97">
        <w:rPr>
          <w:rFonts w:cstheme="minorHAnsi"/>
          <w:b/>
          <w:bCs/>
        </w:rPr>
        <w:t>Manufacturers Exhibits</w:t>
      </w:r>
    </w:p>
    <w:p w14:paraId="7CD26DDC" w14:textId="77777777" w:rsidR="00F412F8" w:rsidRPr="00397B97" w:rsidRDefault="00F412F8" w:rsidP="003D5850">
      <w:pPr>
        <w:shd w:val="clear" w:color="auto" w:fill="FFFFFF"/>
        <w:spacing w:after="0" w:line="240" w:lineRule="auto"/>
        <w:rPr>
          <w:rFonts w:cstheme="minorHAnsi"/>
        </w:rPr>
      </w:pPr>
    </w:p>
    <w:p w14:paraId="5ADA3368" w14:textId="77777777" w:rsidR="00916A31" w:rsidRPr="00397B97" w:rsidRDefault="00F412F8" w:rsidP="00916A31">
      <w:pPr>
        <w:spacing w:after="0" w:line="240" w:lineRule="auto"/>
        <w:rPr>
          <w:rFonts w:cstheme="minorHAnsi"/>
          <w:b/>
          <w:bCs/>
        </w:rPr>
      </w:pPr>
      <w:r w:rsidRPr="00397B97">
        <w:rPr>
          <w:rFonts w:cstheme="minorHAnsi"/>
        </w:rPr>
        <w:t>1:00-2:00</w:t>
      </w:r>
      <w:r w:rsidRPr="00397B97">
        <w:rPr>
          <w:rFonts w:cstheme="minorHAnsi"/>
          <w:b/>
        </w:rPr>
        <w:t xml:space="preserve"> </w:t>
      </w:r>
      <w:r w:rsidR="00916A31" w:rsidRPr="00397B97">
        <w:rPr>
          <w:rFonts w:cstheme="minorHAnsi"/>
          <w:b/>
          <w:bCs/>
        </w:rPr>
        <w:t>Health Equity for Vascular Access: Sponsored by Nexus</w:t>
      </w:r>
    </w:p>
    <w:p w14:paraId="7FF308E6" w14:textId="77777777" w:rsidR="00916A31" w:rsidRPr="00397B97" w:rsidRDefault="00916A31" w:rsidP="00916A31">
      <w:pPr>
        <w:spacing w:after="0" w:line="240" w:lineRule="auto"/>
        <w:rPr>
          <w:rFonts w:cstheme="minorHAnsi"/>
        </w:rPr>
      </w:pPr>
      <w:r w:rsidRPr="00397B97">
        <w:rPr>
          <w:rFonts w:cstheme="minorHAnsi"/>
        </w:rPr>
        <w:t>Matthew Ostroff MSN, AGACNP, VA-BC</w:t>
      </w:r>
    </w:p>
    <w:p w14:paraId="29A963E1" w14:textId="77777777" w:rsidR="00916A31" w:rsidRPr="00397B97" w:rsidRDefault="00916A31" w:rsidP="00916A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397B97">
        <w:rPr>
          <w:rFonts w:asciiTheme="minorHAnsi" w:hAnsiTheme="minorHAnsi" w:cstheme="minorHAnsi"/>
          <w:i/>
          <w:iCs/>
          <w:sz w:val="22"/>
          <w:szCs w:val="22"/>
        </w:rPr>
        <w:t>Objectives:</w:t>
      </w:r>
    </w:p>
    <w:p w14:paraId="6269802F" w14:textId="77777777" w:rsidR="00916A31" w:rsidRPr="00397B97" w:rsidRDefault="00916A31" w:rsidP="00916A31">
      <w:pPr>
        <w:pStyle w:val="yiv4976276737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7B97">
        <w:rPr>
          <w:rFonts w:asciiTheme="minorHAnsi" w:hAnsiTheme="minorHAnsi" w:cstheme="minorHAnsi"/>
          <w:sz w:val="22"/>
          <w:szCs w:val="22"/>
        </w:rPr>
        <w:t>Define healthcare equity and how it applies to vascular access.</w:t>
      </w:r>
    </w:p>
    <w:p w14:paraId="046775ED" w14:textId="77777777" w:rsidR="00916A31" w:rsidRPr="00397B97" w:rsidRDefault="00916A31" w:rsidP="00916A31">
      <w:pPr>
        <w:pStyle w:val="yiv4976276737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7B97">
        <w:rPr>
          <w:rFonts w:asciiTheme="minorHAnsi" w:hAnsiTheme="minorHAnsi" w:cstheme="minorHAnsi"/>
          <w:sz w:val="22"/>
          <w:szCs w:val="22"/>
        </w:rPr>
        <w:t>Describe the universality of vein visualization technology on all patients.</w:t>
      </w:r>
    </w:p>
    <w:p w14:paraId="1023B953" w14:textId="77777777" w:rsidR="00916A31" w:rsidRPr="00397B97" w:rsidRDefault="00916A31" w:rsidP="00916A31">
      <w:pPr>
        <w:pStyle w:val="yiv4976276737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7B97">
        <w:rPr>
          <w:rFonts w:asciiTheme="minorHAnsi" w:hAnsiTheme="minorHAnsi" w:cstheme="minorHAnsi"/>
          <w:sz w:val="22"/>
          <w:szCs w:val="22"/>
        </w:rPr>
        <w:t>Understand a healthcare initiative aimed at providing improved vascular access care for all patient populations.</w:t>
      </w:r>
    </w:p>
    <w:p w14:paraId="45896FC8" w14:textId="77777777" w:rsidR="00916A31" w:rsidRPr="00397B97" w:rsidRDefault="00916A31" w:rsidP="00916A31">
      <w:pPr>
        <w:pStyle w:val="yiv4976276737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7B97">
        <w:rPr>
          <w:rFonts w:asciiTheme="minorHAnsi" w:hAnsiTheme="minorHAnsi" w:cstheme="minorHAnsi"/>
          <w:sz w:val="22"/>
          <w:szCs w:val="22"/>
        </w:rPr>
        <w:t>Examine results from the implementation of near infrared light to front line nurses.</w:t>
      </w:r>
    </w:p>
    <w:p w14:paraId="44922233" w14:textId="77777777" w:rsidR="00916A31" w:rsidRPr="00397B97" w:rsidRDefault="00916A31" w:rsidP="00916A31">
      <w:pPr>
        <w:pStyle w:val="yiv4976276737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7B97">
        <w:rPr>
          <w:rFonts w:asciiTheme="minorHAnsi" w:hAnsiTheme="minorHAnsi" w:cstheme="minorHAnsi"/>
          <w:sz w:val="22"/>
          <w:szCs w:val="22"/>
        </w:rPr>
        <w:t>The participant will be able to fully understand the concept of no blind sticks.</w:t>
      </w:r>
    </w:p>
    <w:p w14:paraId="23D72A47" w14:textId="77777777" w:rsidR="00397B97" w:rsidRDefault="00397B97" w:rsidP="00161198">
      <w:pPr>
        <w:spacing w:after="0" w:line="240" w:lineRule="auto"/>
        <w:rPr>
          <w:rFonts w:cstheme="minorHAnsi"/>
        </w:rPr>
      </w:pPr>
    </w:p>
    <w:p w14:paraId="569567FE" w14:textId="3D9F5045" w:rsidR="00F412F8" w:rsidRPr="00397B97" w:rsidRDefault="00F412F8" w:rsidP="00161198">
      <w:pPr>
        <w:spacing w:after="0" w:line="240" w:lineRule="auto"/>
        <w:rPr>
          <w:rFonts w:cstheme="minorHAnsi"/>
        </w:rPr>
      </w:pPr>
      <w:r w:rsidRPr="00397B97">
        <w:rPr>
          <w:rFonts w:cstheme="minorHAnsi"/>
        </w:rPr>
        <w:t>2:00-2:15-</w:t>
      </w:r>
      <w:r w:rsidRPr="00397B97">
        <w:rPr>
          <w:rFonts w:cstheme="minorHAnsi"/>
          <w:b/>
          <w:bCs/>
        </w:rPr>
        <w:t>Break</w:t>
      </w:r>
    </w:p>
    <w:p w14:paraId="3CC35424" w14:textId="77777777" w:rsidR="00F412F8" w:rsidRPr="00397B97" w:rsidRDefault="00F412F8" w:rsidP="00161198">
      <w:pPr>
        <w:pStyle w:val="yiv4083845012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4FFD6C" w14:textId="77777777" w:rsidR="007F0969" w:rsidRPr="00397B97" w:rsidRDefault="00F412F8" w:rsidP="007F0969">
      <w:pPr>
        <w:spacing w:after="0" w:line="240" w:lineRule="auto"/>
        <w:rPr>
          <w:b/>
          <w:bCs/>
        </w:rPr>
      </w:pPr>
      <w:r w:rsidRPr="00397B97">
        <w:rPr>
          <w:rFonts w:cstheme="minorHAnsi"/>
        </w:rPr>
        <w:t xml:space="preserve">2:15-3:15 </w:t>
      </w:r>
      <w:r w:rsidR="007F0969" w:rsidRPr="00397B97">
        <w:rPr>
          <w:b/>
          <w:bCs/>
        </w:rPr>
        <w:t>From Hospital to Homecare: Bridging the Gap in the Patient Experience.</w:t>
      </w:r>
    </w:p>
    <w:p w14:paraId="4DB9EF13" w14:textId="6BF8AE36" w:rsidR="007F0969" w:rsidRPr="00397B97" w:rsidRDefault="007F0969" w:rsidP="007F0969">
      <w:pPr>
        <w:spacing w:after="0" w:line="240" w:lineRule="auto"/>
      </w:pPr>
      <w:r w:rsidRPr="00397B97">
        <w:t xml:space="preserve">Emily Levy and </w:t>
      </w:r>
      <w:r w:rsidRPr="00397B97">
        <w:rPr>
          <w:rStyle w:val="c4z29wjxl"/>
        </w:rPr>
        <w:t>Yousef Al-Humaidhi</w:t>
      </w:r>
      <w:r w:rsidRPr="00397B97">
        <w:br/>
      </w:r>
      <w:r w:rsidRPr="00397B97">
        <w:rPr>
          <w:i/>
          <w:iCs/>
        </w:rPr>
        <w:t>Objectives:</w:t>
      </w:r>
      <w:r w:rsidRPr="00397B97">
        <w:br/>
        <w:t>1. Discover patient and family preferences concerning the vascular access patient experience.</w:t>
      </w:r>
      <w:r w:rsidRPr="00397B97">
        <w:br/>
        <w:t>2. Explore the challenges faced by patients transitioning from hospital care to home care.</w:t>
      </w:r>
      <w:r w:rsidRPr="00397B97">
        <w:br/>
        <w:t>3. Learn insights, strategies, best practices, and actionable recommendations for a smooth transition.</w:t>
      </w:r>
      <w:r w:rsidRPr="00397B97">
        <w:br/>
        <w:t>4. Discover practical solutions and interventions bridging the patient experience gap, enhancing quality of care.</w:t>
      </w:r>
      <w:r w:rsidRPr="00397B97">
        <w:br/>
        <w:t>5. Receive tools to advocate for comprehensive and holistic patient care across healthcare settings.</w:t>
      </w:r>
    </w:p>
    <w:p w14:paraId="78837A87" w14:textId="711599BF" w:rsidR="00F412F8" w:rsidRPr="00397B97" w:rsidRDefault="00F412F8" w:rsidP="007F0969">
      <w:pPr>
        <w:pStyle w:val="yiv4083845012msonormal"/>
        <w:spacing w:before="0" w:beforeAutospacing="0" w:after="0" w:afterAutospacing="0"/>
        <w:rPr>
          <w:rFonts w:cstheme="minorHAnsi"/>
          <w:sz w:val="22"/>
          <w:szCs w:val="22"/>
        </w:rPr>
      </w:pPr>
    </w:p>
    <w:p w14:paraId="67008693" w14:textId="0F08B390" w:rsidR="00F412F8" w:rsidRDefault="00F412F8" w:rsidP="00161198">
      <w:pPr>
        <w:spacing w:after="0" w:line="240" w:lineRule="auto"/>
        <w:rPr>
          <w:rFonts w:cstheme="minorHAnsi"/>
          <w:b/>
          <w:bCs/>
        </w:rPr>
      </w:pPr>
      <w:r w:rsidRPr="00397B97">
        <w:rPr>
          <w:rFonts w:cstheme="minorHAnsi"/>
        </w:rPr>
        <w:t xml:space="preserve">3:15-3:45 </w:t>
      </w:r>
      <w:r w:rsidRPr="00397B97">
        <w:rPr>
          <w:rFonts w:cstheme="minorHAnsi"/>
          <w:b/>
          <w:bCs/>
        </w:rPr>
        <w:t>Evaluation and Closing Remarks</w:t>
      </w:r>
    </w:p>
    <w:p w14:paraId="0BC8AE6E" w14:textId="77777777" w:rsidR="00290AB4" w:rsidRDefault="00290AB4" w:rsidP="00161198">
      <w:pPr>
        <w:spacing w:after="0" w:line="240" w:lineRule="auto"/>
        <w:rPr>
          <w:rFonts w:cstheme="minorHAnsi"/>
          <w:b/>
          <w:bCs/>
        </w:rPr>
      </w:pPr>
    </w:p>
    <w:p w14:paraId="05D7BE6E" w14:textId="782BC8C4" w:rsidR="00290AB4" w:rsidRPr="00397B97" w:rsidRDefault="00290AB4" w:rsidP="00290AB4">
      <w:pPr>
        <w:spacing w:after="0" w:line="240" w:lineRule="auto"/>
        <w:rPr>
          <w:rFonts w:cstheme="minorHAnsi"/>
          <w:b/>
          <w:bCs/>
        </w:rPr>
      </w:pPr>
      <w:r w:rsidRPr="00290AB4">
        <w:rPr>
          <w:rFonts w:cstheme="minorHAnsi"/>
          <w:b/>
          <w:bCs/>
        </w:rPr>
        <w:lastRenderedPageBreak/>
        <w:t>Each presentation will award the attendee with 1 contact hour of continuing education. The Association</w:t>
      </w:r>
      <w:r>
        <w:rPr>
          <w:rFonts w:cstheme="minorHAnsi"/>
          <w:b/>
          <w:bCs/>
        </w:rPr>
        <w:t xml:space="preserve"> </w:t>
      </w:r>
      <w:r w:rsidRPr="00290AB4">
        <w:rPr>
          <w:rFonts w:cstheme="minorHAnsi"/>
          <w:b/>
          <w:bCs/>
        </w:rPr>
        <w:t>for Vascular Access is an accredited continuing education provider through the California Board of</w:t>
      </w:r>
      <w:r>
        <w:rPr>
          <w:rFonts w:cstheme="minorHAnsi"/>
          <w:b/>
          <w:bCs/>
        </w:rPr>
        <w:t xml:space="preserve"> </w:t>
      </w:r>
      <w:r w:rsidRPr="00290AB4">
        <w:rPr>
          <w:rFonts w:cstheme="minorHAnsi"/>
          <w:b/>
          <w:bCs/>
        </w:rPr>
        <w:t>Registered Nurses. Provider #: CEP12371</w:t>
      </w:r>
    </w:p>
    <w:p w14:paraId="5BDD4CD7" w14:textId="53D9B06B" w:rsidR="00B77FE2" w:rsidRPr="00397B97" w:rsidRDefault="00B77FE2" w:rsidP="00161198">
      <w:pPr>
        <w:spacing w:after="0" w:line="240" w:lineRule="auto"/>
        <w:rPr>
          <w:rFonts w:cstheme="minorHAnsi"/>
          <w:b/>
          <w:bCs/>
        </w:rPr>
      </w:pPr>
    </w:p>
    <w:p w14:paraId="42C8E00D" w14:textId="77777777" w:rsidR="00397B97" w:rsidRDefault="00397B97" w:rsidP="00FF206F">
      <w:pPr>
        <w:rPr>
          <w:rFonts w:cstheme="minorHAnsi"/>
          <w:b/>
          <w:bCs/>
        </w:rPr>
      </w:pPr>
    </w:p>
    <w:p w14:paraId="0C003BED" w14:textId="107DBD03" w:rsidR="00FF206F" w:rsidRPr="00397B97" w:rsidRDefault="00FF206F" w:rsidP="00FF206F">
      <w:pPr>
        <w:rPr>
          <w:rFonts w:cstheme="minorHAnsi"/>
          <w:b/>
          <w:bCs/>
          <w:i/>
          <w:iCs/>
          <w:u w:val="single"/>
        </w:rPr>
      </w:pPr>
      <w:r w:rsidRPr="00397B97">
        <w:rPr>
          <w:rFonts w:cstheme="minorHAnsi"/>
          <w:b/>
          <w:bCs/>
          <w:i/>
          <w:iCs/>
          <w:u w:val="single"/>
        </w:rPr>
        <w:t>Conference Registration and Fees:</w:t>
      </w:r>
    </w:p>
    <w:p w14:paraId="68CF02DA" w14:textId="77777777" w:rsidR="00445544" w:rsidRPr="00397B97" w:rsidRDefault="00FF206F" w:rsidP="00FF206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97B97">
        <w:rPr>
          <w:rStyle w:val="Strong"/>
          <w:rFonts w:asciiTheme="minorHAnsi" w:hAnsiTheme="minorHAnsi" w:cstheme="minorHAnsi"/>
          <w:color w:val="3300CC"/>
          <w:sz w:val="22"/>
          <w:szCs w:val="22"/>
        </w:rPr>
        <w:t>MAVAN MEMBERS PLEASE LOG IN BEFORE REGISTERING</w:t>
      </w:r>
    </w:p>
    <w:p w14:paraId="6E4A7D3F" w14:textId="5A5B8BC1" w:rsidR="00FF206F" w:rsidRPr="00397B97" w:rsidRDefault="00445544" w:rsidP="00FF206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97B97">
        <w:rPr>
          <w:rStyle w:val="Strong"/>
          <w:rFonts w:asciiTheme="minorHAnsi" w:hAnsiTheme="minorHAnsi" w:cstheme="minorHAnsi"/>
          <w:color w:val="3300CC"/>
          <w:sz w:val="22"/>
          <w:szCs w:val="22"/>
        </w:rPr>
        <w:t>W</w:t>
      </w:r>
      <w:r w:rsidR="00FF206F" w:rsidRPr="00397B97">
        <w:rPr>
          <w:rStyle w:val="Strong"/>
          <w:rFonts w:asciiTheme="minorHAnsi" w:hAnsiTheme="minorHAnsi" w:cstheme="minorHAnsi"/>
          <w:color w:val="3300CC"/>
          <w:sz w:val="22"/>
          <w:szCs w:val="22"/>
        </w:rPr>
        <w:t>e are offering discounted event pricing for MAVAN and all other AVA network members. If you are a member of a network other than MAVAN please register under "Other AVA Network" (membership will be confirmed with your network leader).</w:t>
      </w:r>
    </w:p>
    <w:p w14:paraId="0007B962" w14:textId="69658B28" w:rsidR="00FF206F" w:rsidRPr="00397B97" w:rsidRDefault="00FF206F" w:rsidP="00FF206F">
      <w:pPr>
        <w:spacing w:line="240" w:lineRule="auto"/>
        <w:rPr>
          <w:rFonts w:cstheme="minorHAnsi"/>
          <w:b/>
          <w:iCs/>
        </w:rPr>
      </w:pPr>
      <w:r w:rsidRPr="00397B97">
        <w:rPr>
          <w:rFonts w:cstheme="minorHAnsi"/>
          <w:b/>
          <w:iCs/>
        </w:rPr>
        <w:t xml:space="preserve">Register online at </w:t>
      </w:r>
      <w:r w:rsidRPr="00397B97">
        <w:rPr>
          <w:rFonts w:cstheme="minorHAnsi"/>
          <w:b/>
          <w:bCs/>
          <w:i/>
          <w:color w:val="FF0000"/>
        </w:rPr>
        <w:t>http://mavan.wildapricot.org</w:t>
      </w:r>
    </w:p>
    <w:p w14:paraId="435FA69D" w14:textId="200FEC2D" w:rsidR="00FF206F" w:rsidRPr="00397B97" w:rsidRDefault="00FF206F" w:rsidP="00FF206F">
      <w:pPr>
        <w:pStyle w:val="BodyText2"/>
        <w:spacing w:after="0" w:line="240" w:lineRule="auto"/>
        <w:rPr>
          <w:rFonts w:asciiTheme="minorHAnsi" w:hAnsiTheme="minorHAnsi" w:cstheme="minorHAnsi"/>
          <w:i/>
          <w:iCs/>
          <w:szCs w:val="22"/>
          <w:u w:val="single"/>
        </w:rPr>
      </w:pPr>
      <w:r w:rsidRPr="00397B97">
        <w:rPr>
          <w:rFonts w:asciiTheme="minorHAnsi" w:hAnsiTheme="minorHAnsi" w:cstheme="minorHAnsi"/>
          <w:i/>
          <w:iCs/>
          <w:szCs w:val="22"/>
          <w:u w:val="single"/>
        </w:rPr>
        <w:t>Registrations and Payment due by Sunday, May 2</w:t>
      </w:r>
      <w:r w:rsidR="000464F7" w:rsidRPr="00397B97">
        <w:rPr>
          <w:rFonts w:asciiTheme="minorHAnsi" w:hAnsiTheme="minorHAnsi" w:cstheme="minorHAnsi"/>
          <w:i/>
          <w:iCs/>
          <w:szCs w:val="22"/>
          <w:u w:val="single"/>
        </w:rPr>
        <w:t>4</w:t>
      </w:r>
      <w:r w:rsidRPr="00397B97">
        <w:rPr>
          <w:rFonts w:asciiTheme="minorHAnsi" w:hAnsiTheme="minorHAnsi" w:cstheme="minorHAnsi"/>
          <w:i/>
          <w:iCs/>
          <w:szCs w:val="22"/>
          <w:u w:val="single"/>
        </w:rPr>
        <w:t>, 202</w:t>
      </w:r>
      <w:r w:rsidR="0006700C" w:rsidRPr="00397B97">
        <w:rPr>
          <w:rFonts w:asciiTheme="minorHAnsi" w:hAnsiTheme="minorHAnsi" w:cstheme="minorHAnsi"/>
          <w:i/>
          <w:iCs/>
          <w:szCs w:val="22"/>
          <w:u w:val="single"/>
        </w:rPr>
        <w:t>3</w:t>
      </w:r>
    </w:p>
    <w:p w14:paraId="4787AFD9" w14:textId="582BAD63" w:rsidR="00FF206F" w:rsidRPr="00397B97" w:rsidRDefault="00FF206F" w:rsidP="00FF206F">
      <w:pPr>
        <w:pStyle w:val="BodyText2"/>
        <w:spacing w:after="0" w:line="240" w:lineRule="auto"/>
        <w:rPr>
          <w:rFonts w:asciiTheme="minorHAnsi" w:hAnsiTheme="minorHAnsi" w:cstheme="minorHAnsi"/>
          <w:i/>
          <w:iCs/>
          <w:szCs w:val="22"/>
          <w:u w:val="single"/>
        </w:rPr>
      </w:pPr>
      <w:r w:rsidRPr="00397B97">
        <w:rPr>
          <w:rFonts w:asciiTheme="minorHAnsi" w:hAnsiTheme="minorHAnsi" w:cstheme="minorHAnsi"/>
          <w:i/>
          <w:iCs/>
          <w:szCs w:val="22"/>
          <w:u w:val="single"/>
        </w:rPr>
        <w:t>After May 2</w:t>
      </w:r>
      <w:r w:rsidR="000464F7" w:rsidRPr="00397B97">
        <w:rPr>
          <w:rFonts w:asciiTheme="minorHAnsi" w:hAnsiTheme="minorHAnsi" w:cstheme="minorHAnsi"/>
          <w:i/>
          <w:iCs/>
          <w:szCs w:val="22"/>
          <w:u w:val="single"/>
        </w:rPr>
        <w:t>4</w:t>
      </w:r>
      <w:r w:rsidRPr="00397B97">
        <w:rPr>
          <w:rFonts w:asciiTheme="minorHAnsi" w:hAnsiTheme="minorHAnsi" w:cstheme="minorHAnsi"/>
          <w:i/>
          <w:iCs/>
          <w:szCs w:val="22"/>
          <w:u w:val="single"/>
        </w:rPr>
        <w:t>, $70.00</w:t>
      </w:r>
    </w:p>
    <w:p w14:paraId="3B720501" w14:textId="69F3C922" w:rsidR="00FF206F" w:rsidRPr="00397B97" w:rsidRDefault="00FF206F" w:rsidP="00FF206F">
      <w:pPr>
        <w:pStyle w:val="BodyText2"/>
        <w:spacing w:after="0" w:line="240" w:lineRule="auto"/>
        <w:rPr>
          <w:rFonts w:asciiTheme="minorHAnsi" w:hAnsiTheme="minorHAnsi" w:cstheme="minorHAnsi"/>
          <w:i/>
          <w:iCs/>
          <w:szCs w:val="22"/>
          <w:u w:val="single"/>
        </w:rPr>
      </w:pPr>
      <w:r w:rsidRPr="00397B97">
        <w:rPr>
          <w:rFonts w:asciiTheme="minorHAnsi" w:hAnsiTheme="minorHAnsi" w:cstheme="minorHAnsi"/>
          <w:i/>
          <w:iCs/>
          <w:szCs w:val="22"/>
          <w:u w:val="single"/>
        </w:rPr>
        <w:t xml:space="preserve">No Refunds after May </w:t>
      </w:r>
      <w:r w:rsidR="000464F7" w:rsidRPr="00397B97">
        <w:rPr>
          <w:rFonts w:asciiTheme="minorHAnsi" w:hAnsiTheme="minorHAnsi" w:cstheme="minorHAnsi"/>
          <w:i/>
          <w:iCs/>
          <w:szCs w:val="22"/>
          <w:u w:val="single"/>
        </w:rPr>
        <w:t>31</w:t>
      </w:r>
    </w:p>
    <w:p w14:paraId="7951B1FC" w14:textId="77777777" w:rsidR="00FF206F" w:rsidRPr="00397B97" w:rsidRDefault="00FF206F" w:rsidP="00FF206F">
      <w:pPr>
        <w:rPr>
          <w:rFonts w:cstheme="minorHAnsi"/>
        </w:rPr>
      </w:pPr>
    </w:p>
    <w:p w14:paraId="2036C3CB" w14:textId="52554293" w:rsidR="00FF206F" w:rsidRPr="00397B97" w:rsidRDefault="00FF206F" w:rsidP="00FF206F">
      <w:pPr>
        <w:rPr>
          <w:rFonts w:cstheme="minorHAnsi"/>
        </w:rPr>
      </w:pPr>
      <w:r w:rsidRPr="00397B97">
        <w:rPr>
          <w:rFonts w:cstheme="minorHAnsi"/>
        </w:rPr>
        <w:t>NETWORK member    $</w:t>
      </w:r>
      <w:r w:rsidR="00445544" w:rsidRPr="00397B97">
        <w:rPr>
          <w:rFonts w:cstheme="minorHAnsi"/>
        </w:rPr>
        <w:t>4</w:t>
      </w:r>
      <w:r w:rsidRPr="00397B97">
        <w:rPr>
          <w:rFonts w:cstheme="minorHAnsi"/>
        </w:rPr>
        <w:t>0.00</w:t>
      </w:r>
    </w:p>
    <w:p w14:paraId="700200B6" w14:textId="7809743F" w:rsidR="00FF206F" w:rsidRPr="00397B97" w:rsidRDefault="00FF206F" w:rsidP="00FF206F">
      <w:pPr>
        <w:rPr>
          <w:rFonts w:cstheme="minorHAnsi"/>
        </w:rPr>
      </w:pPr>
      <w:r w:rsidRPr="00397B97">
        <w:rPr>
          <w:rFonts w:cstheme="minorHAnsi"/>
        </w:rPr>
        <w:t>Non-member       $</w:t>
      </w:r>
      <w:r w:rsidR="00445544" w:rsidRPr="00397B97">
        <w:rPr>
          <w:rFonts w:cstheme="minorHAnsi"/>
        </w:rPr>
        <w:t>6</w:t>
      </w:r>
      <w:r w:rsidRPr="00397B97">
        <w:rPr>
          <w:rFonts w:cstheme="minorHAnsi"/>
        </w:rPr>
        <w:t>0.00</w:t>
      </w:r>
    </w:p>
    <w:p w14:paraId="237015D1" w14:textId="1C94B544" w:rsidR="004F6AB5" w:rsidRPr="00397B97" w:rsidRDefault="004F6AB5" w:rsidP="007F0969">
      <w:pPr>
        <w:pStyle w:val="HeaderBase"/>
        <w:keepLines w:val="0"/>
        <w:tabs>
          <w:tab w:val="clear" w:pos="7200"/>
          <w:tab w:val="clear" w:pos="14400"/>
        </w:tabs>
        <w:rPr>
          <w:rFonts w:asciiTheme="minorHAnsi" w:hAnsiTheme="minorHAnsi" w:cstheme="minorHAnsi"/>
          <w:spacing w:val="0"/>
          <w:szCs w:val="22"/>
          <w:lang w:val="fr-FR"/>
        </w:rPr>
      </w:pPr>
      <w:r w:rsidRPr="00397B97">
        <w:rPr>
          <w:rFonts w:asciiTheme="minorHAnsi" w:hAnsiTheme="minorHAnsi" w:cstheme="minorHAnsi"/>
          <w:spacing w:val="0"/>
          <w:szCs w:val="22"/>
          <w:lang w:val="fr-FR"/>
        </w:rPr>
        <w:t>Contact-</w:t>
      </w:r>
      <w:r w:rsidR="00FB19B0">
        <w:rPr>
          <w:rFonts w:asciiTheme="minorHAnsi" w:hAnsiTheme="minorHAnsi" w:cstheme="minorHAnsi"/>
          <w:spacing w:val="0"/>
          <w:szCs w:val="22"/>
          <w:lang w:val="fr-FR"/>
        </w:rPr>
        <w:t>MAVAN</w:t>
      </w:r>
    </w:p>
    <w:p w14:paraId="6B184743" w14:textId="20166F4F" w:rsidR="00FF206F" w:rsidRPr="00397B97" w:rsidRDefault="00FB19B0" w:rsidP="007F0969">
      <w:pPr>
        <w:pStyle w:val="HeaderBase"/>
        <w:keepLines w:val="0"/>
        <w:tabs>
          <w:tab w:val="clear" w:pos="7200"/>
          <w:tab w:val="clear" w:pos="14400"/>
        </w:tabs>
        <w:rPr>
          <w:rFonts w:asciiTheme="minorHAnsi" w:hAnsiTheme="minorHAnsi" w:cstheme="minorHAnsi"/>
          <w:spacing w:val="0"/>
          <w:szCs w:val="22"/>
          <w:lang w:val="fr-FR"/>
        </w:rPr>
      </w:pPr>
      <w:r>
        <w:rPr>
          <w:rFonts w:asciiTheme="minorHAnsi" w:hAnsiTheme="minorHAnsi" w:cstheme="minorHAnsi"/>
          <w:spacing w:val="0"/>
          <w:szCs w:val="22"/>
          <w:lang w:val="fr-FR"/>
        </w:rPr>
        <w:t>mavaninfo@gmail.com</w:t>
      </w:r>
      <w:bookmarkEnd w:id="0"/>
    </w:p>
    <w:sectPr w:rsidR="00FF206F" w:rsidRPr="00397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E72"/>
    <w:multiLevelType w:val="multilevel"/>
    <w:tmpl w:val="5F1E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6211B"/>
    <w:multiLevelType w:val="hybridMultilevel"/>
    <w:tmpl w:val="E7FC6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24DF"/>
    <w:multiLevelType w:val="hybridMultilevel"/>
    <w:tmpl w:val="7332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097E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69E"/>
    <w:multiLevelType w:val="hybridMultilevel"/>
    <w:tmpl w:val="EAB4B1F2"/>
    <w:lvl w:ilvl="0" w:tplc="D6D68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45483"/>
    <w:multiLevelType w:val="hybridMultilevel"/>
    <w:tmpl w:val="6DC0BB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844CB2"/>
    <w:multiLevelType w:val="hybridMultilevel"/>
    <w:tmpl w:val="24CA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0747"/>
    <w:multiLevelType w:val="hybridMultilevel"/>
    <w:tmpl w:val="BF10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16F4C"/>
    <w:multiLevelType w:val="hybridMultilevel"/>
    <w:tmpl w:val="7124ED8C"/>
    <w:lvl w:ilvl="0" w:tplc="D59A0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E1311"/>
    <w:multiLevelType w:val="multilevel"/>
    <w:tmpl w:val="5F1E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E7A74"/>
    <w:multiLevelType w:val="hybridMultilevel"/>
    <w:tmpl w:val="606A164C"/>
    <w:lvl w:ilvl="0" w:tplc="1B7A6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B5F40"/>
    <w:multiLevelType w:val="hybridMultilevel"/>
    <w:tmpl w:val="C8EC8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709D8"/>
    <w:multiLevelType w:val="hybridMultilevel"/>
    <w:tmpl w:val="D3D2BC72"/>
    <w:lvl w:ilvl="0" w:tplc="1E9E04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A66"/>
    <w:multiLevelType w:val="multilevel"/>
    <w:tmpl w:val="E5FA2E26"/>
    <w:lvl w:ilvl="0">
      <w:numFmt w:val="bullet"/>
      <w:lvlText w:val="·"/>
      <w:lvlJc w:val="left"/>
      <w:pPr>
        <w:tabs>
          <w:tab w:val="left" w:pos="504"/>
        </w:tabs>
      </w:pPr>
      <w:rPr>
        <w:rFonts w:ascii="Symbol" w:eastAsia="Symbol" w:hAnsi="Symbol"/>
        <w:color w:val="7F7F7F"/>
        <w:spacing w:val="0"/>
        <w:w w:val="100"/>
        <w:sz w:val="4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12109B"/>
    <w:multiLevelType w:val="multilevel"/>
    <w:tmpl w:val="589A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9C67B0"/>
    <w:multiLevelType w:val="hybridMultilevel"/>
    <w:tmpl w:val="48AC8312"/>
    <w:lvl w:ilvl="0" w:tplc="57FCD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193647">
    <w:abstractNumId w:val="12"/>
  </w:num>
  <w:num w:numId="2" w16cid:durableId="1944655280">
    <w:abstractNumId w:val="14"/>
  </w:num>
  <w:num w:numId="3" w16cid:durableId="1243952508">
    <w:abstractNumId w:val="9"/>
  </w:num>
  <w:num w:numId="4" w16cid:durableId="643581509">
    <w:abstractNumId w:val="11"/>
  </w:num>
  <w:num w:numId="5" w16cid:durableId="190802429">
    <w:abstractNumId w:val="3"/>
  </w:num>
  <w:num w:numId="6" w16cid:durableId="591744531">
    <w:abstractNumId w:val="7"/>
  </w:num>
  <w:num w:numId="7" w16cid:durableId="1098133421">
    <w:abstractNumId w:val="4"/>
  </w:num>
  <w:num w:numId="8" w16cid:durableId="213740136">
    <w:abstractNumId w:val="13"/>
  </w:num>
  <w:num w:numId="9" w16cid:durableId="23143301">
    <w:abstractNumId w:val="10"/>
  </w:num>
  <w:num w:numId="10" w16cid:durableId="839782426">
    <w:abstractNumId w:val="6"/>
  </w:num>
  <w:num w:numId="11" w16cid:durableId="1533763446">
    <w:abstractNumId w:val="1"/>
  </w:num>
  <w:num w:numId="12" w16cid:durableId="1215391034">
    <w:abstractNumId w:val="0"/>
  </w:num>
  <w:num w:numId="13" w16cid:durableId="373190062">
    <w:abstractNumId w:val="2"/>
  </w:num>
  <w:num w:numId="14" w16cid:durableId="303700060">
    <w:abstractNumId w:val="5"/>
  </w:num>
  <w:num w:numId="15" w16cid:durableId="911737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72"/>
    <w:rsid w:val="00034590"/>
    <w:rsid w:val="000464F7"/>
    <w:rsid w:val="00054049"/>
    <w:rsid w:val="000550F9"/>
    <w:rsid w:val="0006700C"/>
    <w:rsid w:val="00083807"/>
    <w:rsid w:val="00097C3B"/>
    <w:rsid w:val="000F7479"/>
    <w:rsid w:val="00111AD5"/>
    <w:rsid w:val="00112C3F"/>
    <w:rsid w:val="0012004C"/>
    <w:rsid w:val="001520CC"/>
    <w:rsid w:val="00161198"/>
    <w:rsid w:val="00181038"/>
    <w:rsid w:val="001C051B"/>
    <w:rsid w:val="001D13D5"/>
    <w:rsid w:val="001E34D7"/>
    <w:rsid w:val="002049FA"/>
    <w:rsid w:val="002241BF"/>
    <w:rsid w:val="00290AB4"/>
    <w:rsid w:val="002B2B1A"/>
    <w:rsid w:val="002D2B08"/>
    <w:rsid w:val="002E7DF2"/>
    <w:rsid w:val="003053EB"/>
    <w:rsid w:val="00383A26"/>
    <w:rsid w:val="00397B97"/>
    <w:rsid w:val="003A0032"/>
    <w:rsid w:val="003A2711"/>
    <w:rsid w:val="003D5850"/>
    <w:rsid w:val="00445544"/>
    <w:rsid w:val="00483631"/>
    <w:rsid w:val="004975F3"/>
    <w:rsid w:val="004A1DFF"/>
    <w:rsid w:val="004F6AB5"/>
    <w:rsid w:val="005075B3"/>
    <w:rsid w:val="00547252"/>
    <w:rsid w:val="0057168B"/>
    <w:rsid w:val="00580F61"/>
    <w:rsid w:val="005846AA"/>
    <w:rsid w:val="00624DD7"/>
    <w:rsid w:val="0063181B"/>
    <w:rsid w:val="006370CD"/>
    <w:rsid w:val="00642B90"/>
    <w:rsid w:val="00650FDE"/>
    <w:rsid w:val="006D21B1"/>
    <w:rsid w:val="00750BD6"/>
    <w:rsid w:val="007629CA"/>
    <w:rsid w:val="0078213F"/>
    <w:rsid w:val="007F0969"/>
    <w:rsid w:val="00805772"/>
    <w:rsid w:val="0086796E"/>
    <w:rsid w:val="00884270"/>
    <w:rsid w:val="008A0FC1"/>
    <w:rsid w:val="008B567D"/>
    <w:rsid w:val="008E2F41"/>
    <w:rsid w:val="008E7C33"/>
    <w:rsid w:val="00916A31"/>
    <w:rsid w:val="009400CD"/>
    <w:rsid w:val="009B7D41"/>
    <w:rsid w:val="009F5D3F"/>
    <w:rsid w:val="00A0604C"/>
    <w:rsid w:val="00AA397B"/>
    <w:rsid w:val="00AA4298"/>
    <w:rsid w:val="00AB4F45"/>
    <w:rsid w:val="00AF3C34"/>
    <w:rsid w:val="00B067EA"/>
    <w:rsid w:val="00B11684"/>
    <w:rsid w:val="00B5122D"/>
    <w:rsid w:val="00B57408"/>
    <w:rsid w:val="00B61086"/>
    <w:rsid w:val="00B72631"/>
    <w:rsid w:val="00B77FE2"/>
    <w:rsid w:val="00BA3D05"/>
    <w:rsid w:val="00BB071E"/>
    <w:rsid w:val="00BB7E96"/>
    <w:rsid w:val="00C04C32"/>
    <w:rsid w:val="00C44FF2"/>
    <w:rsid w:val="00C53AA9"/>
    <w:rsid w:val="00C94616"/>
    <w:rsid w:val="00CC7097"/>
    <w:rsid w:val="00D34677"/>
    <w:rsid w:val="00D54AB7"/>
    <w:rsid w:val="00D64FCE"/>
    <w:rsid w:val="00DA4FE0"/>
    <w:rsid w:val="00DF21E2"/>
    <w:rsid w:val="00E31DF0"/>
    <w:rsid w:val="00E36339"/>
    <w:rsid w:val="00E6588E"/>
    <w:rsid w:val="00E73E8A"/>
    <w:rsid w:val="00EE2E40"/>
    <w:rsid w:val="00F06301"/>
    <w:rsid w:val="00F412F8"/>
    <w:rsid w:val="00F71E6C"/>
    <w:rsid w:val="00F8253C"/>
    <w:rsid w:val="00F969FC"/>
    <w:rsid w:val="00FA0F66"/>
    <w:rsid w:val="00FB19B0"/>
    <w:rsid w:val="00FF0EA9"/>
    <w:rsid w:val="00FF206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11FE"/>
  <w15:chartTrackingRefBased/>
  <w15:docId w15:val="{F97D7A90-15D7-4B68-90D1-E8C0780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805772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eastAsia="Times New Roman" w:hAnsi="Garamond" w:cs="Times New Roman"/>
      <w:spacing w:val="80"/>
      <w:kern w:val="0"/>
      <w:szCs w:val="20"/>
      <w14:ligatures w14:val="none"/>
    </w:rPr>
  </w:style>
  <w:style w:type="paragraph" w:customStyle="1" w:styleId="yiv4083845012msonormal">
    <w:name w:val="yiv4083845012msonormal"/>
    <w:basedOn w:val="Normal"/>
    <w:rsid w:val="00F4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yiv5497432108">
    <w:name w:val="yiv5497432108"/>
    <w:rsid w:val="00F412F8"/>
  </w:style>
  <w:style w:type="character" w:customStyle="1" w:styleId="yiv3643695360">
    <w:name w:val="yiv3643695360"/>
    <w:rsid w:val="00F412F8"/>
  </w:style>
  <w:style w:type="character" w:styleId="Hyperlink">
    <w:name w:val="Hyperlink"/>
    <w:rsid w:val="00F412F8"/>
    <w:rPr>
      <w:color w:val="0563C1"/>
      <w:u w:val="single"/>
    </w:rPr>
  </w:style>
  <w:style w:type="character" w:customStyle="1" w:styleId="markedcontent">
    <w:name w:val="markedcontent"/>
    <w:basedOn w:val="DefaultParagraphFont"/>
    <w:rsid w:val="00F412F8"/>
  </w:style>
  <w:style w:type="character" w:styleId="Strong">
    <w:name w:val="Strong"/>
    <w:uiPriority w:val="22"/>
    <w:qFormat/>
    <w:rsid w:val="00F412F8"/>
    <w:rPr>
      <w:b/>
      <w:bCs/>
    </w:rPr>
  </w:style>
  <w:style w:type="character" w:customStyle="1" w:styleId="yiv9173465256apple-tab-span">
    <w:name w:val="yiv9173465256apple-tab-span"/>
    <w:basedOn w:val="DefaultParagraphFont"/>
    <w:rsid w:val="00F412F8"/>
  </w:style>
  <w:style w:type="paragraph" w:styleId="ListParagraph">
    <w:name w:val="List Paragraph"/>
    <w:basedOn w:val="Normal"/>
    <w:uiPriority w:val="34"/>
    <w:qFormat/>
    <w:rsid w:val="009400CD"/>
    <w:pPr>
      <w:ind w:left="720"/>
      <w:contextualSpacing/>
    </w:pPr>
  </w:style>
  <w:style w:type="paragraph" w:styleId="BodyText2">
    <w:name w:val="Body Text 2"/>
    <w:basedOn w:val="Normal"/>
    <w:link w:val="BodyText2Char"/>
    <w:rsid w:val="00FF206F"/>
    <w:pPr>
      <w:spacing w:after="240" w:line="240" w:lineRule="atLeast"/>
    </w:pPr>
    <w:rPr>
      <w:rFonts w:ascii="Verdana" w:eastAsia="Times New Roman" w:hAnsi="Verdana" w:cs="Times New Roman"/>
      <w:b/>
      <w:bCs/>
      <w:kern w:val="0"/>
      <w:szCs w:val="20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FF206F"/>
    <w:rPr>
      <w:rFonts w:ascii="Verdana" w:eastAsia="Times New Roman" w:hAnsi="Verdana" w:cs="Times New Roman"/>
      <w:b/>
      <w:bCs/>
      <w:kern w:val="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F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yiv5325841013msonormal">
    <w:name w:val="yiv5325841013msonormal"/>
    <w:basedOn w:val="Normal"/>
    <w:rsid w:val="00F8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4z29wjxl">
    <w:name w:val="c4_z29wjxl"/>
    <w:basedOn w:val="DefaultParagraphFont"/>
    <w:rsid w:val="00E6588E"/>
  </w:style>
  <w:style w:type="paragraph" w:customStyle="1" w:styleId="yiv4976276737elementtoproof">
    <w:name w:val="yiv4976276737elementtoproof"/>
    <w:basedOn w:val="Normal"/>
    <w:rsid w:val="006D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yiv4976276737msonormal">
    <w:name w:val="yiv4976276737msonormal"/>
    <w:basedOn w:val="Normal"/>
    <w:rsid w:val="006D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stmfldval">
    <w:name w:val="cstmfldval"/>
    <w:basedOn w:val="DefaultParagraphFont"/>
    <w:rsid w:val="003A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ainfo.org/search/search.asp?cdlCustomFieldValueIDCredentials=MNSc%2c+RNP%2c+VA-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Davis</dc:creator>
  <cp:keywords/>
  <dc:description/>
  <cp:lastModifiedBy>Lois Davis</cp:lastModifiedBy>
  <cp:revision>12</cp:revision>
  <dcterms:created xsi:type="dcterms:W3CDTF">2024-04-06T19:22:00Z</dcterms:created>
  <dcterms:modified xsi:type="dcterms:W3CDTF">2024-04-22T21:28:00Z</dcterms:modified>
</cp:coreProperties>
</file>